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70AE" w14:textId="78C904F7" w:rsidR="00BF4CF3" w:rsidRPr="00302070" w:rsidRDefault="00D8038A" w:rsidP="00D803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2070">
        <w:rPr>
          <w:rFonts w:ascii="Times New Roman" w:hAnsi="Times New Roman" w:cs="Times New Roman"/>
          <w:b/>
          <w:bCs/>
          <w:sz w:val="36"/>
          <w:szCs w:val="36"/>
        </w:rPr>
        <w:t>PHONG CÁCH NGÔN NGỮ KHOA HỌC</w:t>
      </w:r>
    </w:p>
    <w:p w14:paraId="3E98BB76" w14:textId="77777777" w:rsidR="00D8038A" w:rsidRPr="00D8038A" w:rsidRDefault="00D8038A" w:rsidP="00D8038A">
      <w:pPr>
        <w:rPr>
          <w:rFonts w:ascii="Times New Roman" w:hAnsi="Times New Roman" w:cs="Times New Roman"/>
          <w:b/>
          <w:sz w:val="28"/>
          <w:szCs w:val="28"/>
        </w:rPr>
      </w:pPr>
      <w:r w:rsidRPr="00D8038A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D8038A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D8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D8038A">
        <w:rPr>
          <w:rFonts w:ascii="Times New Roman" w:hAnsi="Times New Roman" w:cs="Times New Roman"/>
          <w:b/>
          <w:sz w:val="28"/>
          <w:szCs w:val="28"/>
        </w:rPr>
        <w:t xml:space="preserve"> khoa </w:t>
      </w:r>
      <w:proofErr w:type="spellStart"/>
      <w:r w:rsidRPr="00D8038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8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D8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b/>
          <w:sz w:val="28"/>
          <w:szCs w:val="28"/>
        </w:rPr>
        <w:t>ngôn</w:t>
      </w:r>
      <w:proofErr w:type="spellEnd"/>
      <w:r w:rsidRPr="00D8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D8038A">
        <w:rPr>
          <w:rFonts w:ascii="Times New Roman" w:hAnsi="Times New Roman" w:cs="Times New Roman"/>
          <w:b/>
          <w:sz w:val="28"/>
          <w:szCs w:val="28"/>
        </w:rPr>
        <w:t xml:space="preserve"> khoa </w:t>
      </w:r>
      <w:proofErr w:type="spellStart"/>
      <w:r w:rsidRPr="00D8038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8038A">
        <w:rPr>
          <w:rFonts w:ascii="Times New Roman" w:hAnsi="Times New Roman" w:cs="Times New Roman"/>
          <w:b/>
          <w:sz w:val="28"/>
          <w:szCs w:val="28"/>
        </w:rPr>
        <w:t>:</w:t>
      </w:r>
    </w:p>
    <w:p w14:paraId="045C75D6" w14:textId="77777777" w:rsidR="00D8038A" w:rsidRPr="00D8038A" w:rsidRDefault="00D8038A" w:rsidP="00D8038A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D8038A">
        <w:rPr>
          <w:rFonts w:ascii="Times New Roman" w:hAnsi="Times New Roman" w:cs="Times New Roman"/>
          <w:b/>
          <w:iCs/>
          <w:sz w:val="28"/>
          <w:szCs w:val="28"/>
        </w:rPr>
        <w:t xml:space="preserve">1. </w:t>
      </w:r>
      <w:proofErr w:type="spellStart"/>
      <w:r w:rsidRPr="00D8038A">
        <w:rPr>
          <w:rFonts w:ascii="Times New Roman" w:hAnsi="Times New Roman" w:cs="Times New Roman"/>
          <w:b/>
          <w:iCs/>
          <w:sz w:val="28"/>
          <w:szCs w:val="28"/>
        </w:rPr>
        <w:t>Tìm</w:t>
      </w:r>
      <w:proofErr w:type="spellEnd"/>
      <w:r w:rsidRPr="00D8038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b/>
          <w:iCs/>
          <w:sz w:val="28"/>
          <w:szCs w:val="28"/>
        </w:rPr>
        <w:t>hiểu</w:t>
      </w:r>
      <w:proofErr w:type="spellEnd"/>
      <w:r w:rsidRPr="00D8038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b/>
          <w:iCs/>
          <w:sz w:val="28"/>
          <w:szCs w:val="28"/>
        </w:rPr>
        <w:t>ngữ</w:t>
      </w:r>
      <w:proofErr w:type="spellEnd"/>
      <w:r w:rsidRPr="00D8038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b/>
          <w:iCs/>
          <w:sz w:val="28"/>
          <w:szCs w:val="28"/>
        </w:rPr>
        <w:t>liệu</w:t>
      </w:r>
      <w:proofErr w:type="spellEnd"/>
      <w:r w:rsidRPr="00D8038A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283F4102" w14:textId="5848AB1F" w:rsidR="00D8038A" w:rsidRPr="00302070" w:rsidRDefault="00D8038A" w:rsidP="002D3203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loại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>:</w:t>
      </w:r>
    </w:p>
    <w:p w14:paraId="7CD2F717" w14:textId="77777777" w:rsidR="002D3203" w:rsidRPr="00302070" w:rsidRDefault="00D8038A" w:rsidP="00D8038A">
      <w:pPr>
        <w:rPr>
          <w:rFonts w:ascii="Times New Roman" w:hAnsi="Times New Roman" w:cs="Times New Roman"/>
          <w:iCs/>
          <w:sz w:val="28"/>
          <w:szCs w:val="28"/>
        </w:rPr>
      </w:pPr>
      <w:r w:rsidRPr="00D8038A">
        <w:rPr>
          <w:rFonts w:ascii="Times New Roman" w:hAnsi="Times New Roman" w:cs="Times New Roman"/>
          <w:iCs/>
          <w:sz w:val="28"/>
          <w:szCs w:val="28"/>
        </w:rPr>
        <w:t xml:space="preserve">+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a: VBKH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sâu</w:t>
      </w:r>
      <w:proofErr w:type="spellEnd"/>
    </w:p>
    <w:p w14:paraId="626F907B" w14:textId="080C8BC2" w:rsidR="00D8038A" w:rsidRPr="00D8038A" w:rsidRDefault="002D3203" w:rsidP="00D8038A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M</w:t>
      </w:r>
      <w:r w:rsidR="00D8038A" w:rsidRPr="00302070">
        <w:rPr>
          <w:rFonts w:ascii="Times New Roman" w:hAnsi="Times New Roman" w:cs="Times New Roman"/>
          <w:iCs/>
          <w:sz w:val="28"/>
          <w:szCs w:val="28"/>
        </w:rPr>
        <w:t>ang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tính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ngành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cao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sâu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Dùng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để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giao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tiếp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giữa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proofErr w:type="gram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cồn</w:t>
      </w:r>
      <w:proofErr w:type="spellEnd"/>
      <w:r w:rsidR="00D8038A"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8038A" w:rsidRPr="00302070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nghiên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cứu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ngành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>.</w:t>
      </w:r>
    </w:p>
    <w:p w14:paraId="6D06B3CB" w14:textId="645A403B" w:rsidR="00D8038A" w:rsidRPr="00302070" w:rsidRDefault="00D8038A" w:rsidP="00D8038A">
      <w:pPr>
        <w:rPr>
          <w:rFonts w:ascii="Times New Roman" w:hAnsi="Times New Roman" w:cs="Times New Roman"/>
          <w:iCs/>
          <w:sz w:val="28"/>
          <w:szCs w:val="28"/>
        </w:rPr>
      </w:pPr>
      <w:r w:rsidRPr="00D8038A">
        <w:rPr>
          <w:rFonts w:ascii="Times New Roman" w:hAnsi="Times New Roman" w:cs="Times New Roman"/>
          <w:iCs/>
          <w:sz w:val="28"/>
          <w:szCs w:val="28"/>
        </w:rPr>
        <w:t xml:space="preserve">+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b: VBKH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khoa</w:t>
      </w:r>
    </w:p>
    <w:p w14:paraId="755EFE75" w14:textId="72305130" w:rsidR="002D3203" w:rsidRPr="00D8038A" w:rsidRDefault="002D3203" w:rsidP="00D8038A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Ngoài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yêu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cầu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còn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yêu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cầu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sư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phạm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Nội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dung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trình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bày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từ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dễ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đến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khó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thấp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đến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cao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phù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hợp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trình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độ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HS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theo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từng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cấp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>.</w:t>
      </w:r>
    </w:p>
    <w:p w14:paraId="352C6F47" w14:textId="42A791D4" w:rsidR="00D8038A" w:rsidRPr="00302070" w:rsidRDefault="00D8038A" w:rsidP="00D8038A">
      <w:pPr>
        <w:rPr>
          <w:rFonts w:ascii="Times New Roman" w:hAnsi="Times New Roman" w:cs="Times New Roman"/>
          <w:iCs/>
          <w:sz w:val="28"/>
          <w:szCs w:val="28"/>
        </w:rPr>
      </w:pPr>
      <w:r w:rsidRPr="00D8038A">
        <w:rPr>
          <w:rFonts w:ascii="Times New Roman" w:hAnsi="Times New Roman" w:cs="Times New Roman"/>
          <w:iCs/>
          <w:sz w:val="28"/>
          <w:szCs w:val="28"/>
        </w:rPr>
        <w:t xml:space="preserve">+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c: VBKH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phổ</w:t>
      </w:r>
      <w:proofErr w:type="spellEnd"/>
      <w:r w:rsidRPr="00D8038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038A">
        <w:rPr>
          <w:rFonts w:ascii="Times New Roman" w:hAnsi="Times New Roman" w:cs="Times New Roman"/>
          <w:iCs/>
          <w:sz w:val="28"/>
          <w:szCs w:val="28"/>
        </w:rPr>
        <w:t>cập</w:t>
      </w:r>
      <w:proofErr w:type="spellEnd"/>
    </w:p>
    <w:p w14:paraId="3192415E" w14:textId="246CA54B" w:rsidR="002D3203" w:rsidRPr="00302070" w:rsidRDefault="002D3203" w:rsidP="00D8038A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Không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phân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biệt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trình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độ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mang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tính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phổ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cập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phù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hợp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tất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cả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mọi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>.</w:t>
      </w:r>
    </w:p>
    <w:p w14:paraId="700D2A50" w14:textId="77777777" w:rsidR="002D3203" w:rsidRPr="002D3203" w:rsidRDefault="002D3203" w:rsidP="002D320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2D3203"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proofErr w:type="spellStart"/>
      <w:r w:rsidRPr="002D3203">
        <w:rPr>
          <w:rFonts w:ascii="Times New Roman" w:hAnsi="Times New Roman" w:cs="Times New Roman"/>
          <w:b/>
          <w:iCs/>
          <w:sz w:val="28"/>
          <w:szCs w:val="28"/>
        </w:rPr>
        <w:t>Ngôn</w:t>
      </w:r>
      <w:proofErr w:type="spellEnd"/>
      <w:r w:rsidRPr="002D320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b/>
          <w:iCs/>
          <w:sz w:val="28"/>
          <w:szCs w:val="28"/>
        </w:rPr>
        <w:t>ngữ</w:t>
      </w:r>
      <w:proofErr w:type="spellEnd"/>
      <w:r w:rsidRPr="002D3203">
        <w:rPr>
          <w:rFonts w:ascii="Times New Roman" w:hAnsi="Times New Roman" w:cs="Times New Roman"/>
          <w:b/>
          <w:iCs/>
          <w:sz w:val="28"/>
          <w:szCs w:val="28"/>
        </w:rPr>
        <w:t xml:space="preserve"> khoa </w:t>
      </w:r>
      <w:proofErr w:type="spellStart"/>
      <w:r w:rsidRPr="002D3203">
        <w:rPr>
          <w:rFonts w:ascii="Times New Roman" w:hAnsi="Times New Roman" w:cs="Times New Roman"/>
          <w:b/>
          <w:iCs/>
          <w:sz w:val="28"/>
          <w:szCs w:val="28"/>
        </w:rPr>
        <w:t>học</w:t>
      </w:r>
      <w:proofErr w:type="spellEnd"/>
      <w:r w:rsidRPr="002D3203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441D3334" w14:textId="7CB3C195" w:rsidR="002D3203" w:rsidRPr="00302070" w:rsidRDefault="002D3203" w:rsidP="002D3203">
      <w:pPr>
        <w:pStyle w:val="ListParagraph"/>
        <w:numPr>
          <w:ilvl w:val="0"/>
          <w:numId w:val="2"/>
        </w:numPr>
        <w:tabs>
          <w:tab w:val="left" w:pos="360"/>
        </w:tabs>
        <w:ind w:left="270" w:hanging="27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02070">
        <w:rPr>
          <w:rFonts w:ascii="Times New Roman" w:hAnsi="Times New Roman" w:cs="Times New Roman"/>
          <w:i/>
          <w:iCs/>
          <w:sz w:val="28"/>
          <w:szCs w:val="28"/>
        </w:rPr>
        <w:t>Khái</w:t>
      </w:r>
      <w:proofErr w:type="spellEnd"/>
      <w:r w:rsidRPr="003020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/>
          <w:iCs/>
          <w:sz w:val="28"/>
          <w:szCs w:val="28"/>
        </w:rPr>
        <w:t>niệm</w:t>
      </w:r>
      <w:proofErr w:type="spellEnd"/>
      <w:r w:rsidRPr="0030207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l</w:t>
      </w:r>
      <w:r w:rsidRPr="00302070">
        <w:rPr>
          <w:rFonts w:ascii="Times New Roman" w:hAnsi="Times New Roman" w:cs="Times New Roman"/>
          <w:iCs/>
          <w:sz w:val="28"/>
          <w:szCs w:val="28"/>
        </w:rPr>
        <w:t>à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ngôn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ngữ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dùng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giao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tiếp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thuộc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lĩnh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vực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tiêu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biểu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dung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302070">
        <w:rPr>
          <w:rFonts w:ascii="Times New Roman" w:hAnsi="Times New Roman" w:cs="Times New Roman"/>
          <w:iCs/>
          <w:sz w:val="28"/>
          <w:szCs w:val="28"/>
        </w:rPr>
        <w:t>.</w:t>
      </w:r>
    </w:p>
    <w:p w14:paraId="2F421A59" w14:textId="422FF244" w:rsidR="002D3203" w:rsidRPr="00302070" w:rsidRDefault="002D3203" w:rsidP="002D3203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02070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3020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i/>
          <w:iCs/>
          <w:sz w:val="28"/>
          <w:szCs w:val="28"/>
        </w:rPr>
        <w:t>dạng</w:t>
      </w:r>
      <w:proofErr w:type="spellEnd"/>
      <w:r w:rsidRPr="0030207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5F9949D" w14:textId="6FE217BE" w:rsidR="002D3203" w:rsidRPr="002D3203" w:rsidRDefault="002D3203" w:rsidP="002D3203">
      <w:pPr>
        <w:rPr>
          <w:rFonts w:ascii="Times New Roman" w:hAnsi="Times New Roman" w:cs="Times New Roman"/>
          <w:iCs/>
          <w:sz w:val="28"/>
          <w:szCs w:val="28"/>
        </w:rPr>
      </w:pPr>
      <w:r w:rsidRPr="002D3203">
        <w:rPr>
          <w:rFonts w:ascii="Times New Roman" w:hAnsi="Times New Roman" w:cs="Times New Roman"/>
          <w:iCs/>
          <w:sz w:val="28"/>
          <w:szCs w:val="28"/>
        </w:rPr>
        <w:t xml:space="preserve">+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Dạng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viết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B</w:t>
      </w:r>
      <w:r w:rsidRPr="002D3203">
        <w:rPr>
          <w:rFonts w:ascii="Times New Roman" w:hAnsi="Times New Roman" w:cs="Times New Roman"/>
          <w:iCs/>
          <w:sz w:val="28"/>
          <w:szCs w:val="28"/>
        </w:rPr>
        <w:t>áo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cáo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luận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luận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án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, SGK,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sách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phổ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biến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>…</w:t>
      </w:r>
    </w:p>
    <w:p w14:paraId="22C6FB11" w14:textId="0AB3083E" w:rsidR="002D3203" w:rsidRPr="002D3203" w:rsidRDefault="002D3203" w:rsidP="002D3203">
      <w:pPr>
        <w:rPr>
          <w:rFonts w:ascii="Times New Roman" w:hAnsi="Times New Roman" w:cs="Times New Roman"/>
          <w:iCs/>
          <w:sz w:val="28"/>
          <w:szCs w:val="28"/>
        </w:rPr>
      </w:pPr>
      <w:r w:rsidRPr="002D3203">
        <w:rPr>
          <w:rFonts w:ascii="Times New Roman" w:hAnsi="Times New Roman" w:cs="Times New Roman"/>
          <w:iCs/>
          <w:sz w:val="28"/>
          <w:szCs w:val="28"/>
        </w:rPr>
        <w:t xml:space="preserve"> +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Dạng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nói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302070">
        <w:rPr>
          <w:rFonts w:ascii="Times New Roman" w:hAnsi="Times New Roman" w:cs="Times New Roman"/>
          <w:iCs/>
          <w:sz w:val="28"/>
          <w:szCs w:val="28"/>
        </w:rPr>
        <w:t>G</w:t>
      </w:r>
      <w:r w:rsidRPr="002D3203">
        <w:rPr>
          <w:rFonts w:ascii="Times New Roman" w:hAnsi="Times New Roman" w:cs="Times New Roman"/>
          <w:iCs/>
          <w:sz w:val="28"/>
          <w:szCs w:val="28"/>
        </w:rPr>
        <w:t>iảng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nói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chuyện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thảo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luận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tranh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luận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 xml:space="preserve"> khoa </w:t>
      </w:r>
      <w:proofErr w:type="spellStart"/>
      <w:r w:rsidRPr="002D3203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</w:rPr>
        <w:t>...</w:t>
      </w:r>
    </w:p>
    <w:p w14:paraId="66B4049C" w14:textId="77777777" w:rsidR="002D3203" w:rsidRPr="002D3203" w:rsidRDefault="002D3203" w:rsidP="002D3203">
      <w:pPr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b/>
          <w:iCs/>
          <w:sz w:val="28"/>
          <w:szCs w:val="28"/>
          <w:lang w:val="vi-VN"/>
        </w:rPr>
        <w:t>II. Đặc trưng của ngôn ngữ khoa học:</w:t>
      </w:r>
    </w:p>
    <w:p w14:paraId="2321C72A" w14:textId="77777777" w:rsidR="002D3203" w:rsidRPr="002D3203" w:rsidRDefault="002D3203" w:rsidP="002D3203">
      <w:pPr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1. Tính khái quát, trừu tượng : </w:t>
      </w:r>
    </w:p>
    <w:p w14:paraId="61E25EB6" w14:textId="6EB1628A" w:rsidR="002D3203" w:rsidRPr="002D3203" w:rsidRDefault="002D3203" w:rsidP="002D3203">
      <w:pPr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- Ngôn ngữ khoa học dùng nhiều thuật ngữ khoa học: </w:t>
      </w:r>
      <w:r w:rsidRPr="00302070">
        <w:rPr>
          <w:rFonts w:ascii="Times New Roman" w:hAnsi="Times New Roman" w:cs="Times New Roman"/>
          <w:iCs/>
          <w:sz w:val="28"/>
          <w:szCs w:val="28"/>
        </w:rPr>
        <w:t>T</w:t>
      </w: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>ừ chuyên môn dùng trong từng ngành khoa học và chỉ dùng để biểu hiện khái niệm khoa học.</w:t>
      </w:r>
    </w:p>
    <w:p w14:paraId="44585EC2" w14:textId="44F186E6" w:rsidR="002D3203" w:rsidRPr="002D3203" w:rsidRDefault="002D3203" w:rsidP="002D3203">
      <w:pPr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- Kết cấu văn bản: </w:t>
      </w:r>
      <w:r w:rsidRPr="00302070">
        <w:rPr>
          <w:rFonts w:ascii="Times New Roman" w:hAnsi="Times New Roman" w:cs="Times New Roman"/>
          <w:iCs/>
          <w:sz w:val="28"/>
          <w:szCs w:val="28"/>
        </w:rPr>
        <w:t>M</w:t>
      </w: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>ang tính khái quát (các luận điểm khoa học trình bày từ lớn đến nhỏ, từ cao đến thấp, từ khái quát đến cụ thể)</w:t>
      </w:r>
    </w:p>
    <w:p w14:paraId="0BEBE54D" w14:textId="77777777" w:rsidR="002D3203" w:rsidRPr="002D3203" w:rsidRDefault="002D3203" w:rsidP="002D3203">
      <w:pPr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2. Tính lí trí, logic:</w:t>
      </w:r>
    </w:p>
    <w:p w14:paraId="73C88197" w14:textId="64AE52C8" w:rsidR="002D3203" w:rsidRPr="002D3203" w:rsidRDefault="002D3203" w:rsidP="002D3203">
      <w:pPr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- Từ ngữ: </w:t>
      </w:r>
      <w:r w:rsidRPr="00302070">
        <w:rPr>
          <w:rFonts w:ascii="Times New Roman" w:hAnsi="Times New Roman" w:cs="Times New Roman"/>
          <w:iCs/>
          <w:sz w:val="28"/>
          <w:szCs w:val="28"/>
        </w:rPr>
        <w:t>C</w:t>
      </w: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>hỉ dùng với một nghĩa, không dùng các biện pháp tu từ.</w:t>
      </w:r>
    </w:p>
    <w:p w14:paraId="6E207267" w14:textId="7C55D848" w:rsidR="002D3203" w:rsidRPr="002D3203" w:rsidRDefault="002D3203" w:rsidP="002D3203">
      <w:pPr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lastRenderedPageBreak/>
        <w:t xml:space="preserve">- Câu văn: </w:t>
      </w:r>
      <w:r w:rsidRPr="00302070">
        <w:rPr>
          <w:rFonts w:ascii="Times New Roman" w:hAnsi="Times New Roman" w:cs="Times New Roman"/>
          <w:iCs/>
          <w:sz w:val="28"/>
          <w:szCs w:val="28"/>
        </w:rPr>
        <w:t>C</w:t>
      </w: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hặt chẽ, mạch lạc, là </w:t>
      </w:r>
      <w:proofErr w:type="spellStart"/>
      <w:r w:rsidR="00B71F31" w:rsidRPr="00302070">
        <w:rPr>
          <w:rFonts w:ascii="Times New Roman" w:hAnsi="Times New Roman" w:cs="Times New Roman"/>
          <w:iCs/>
          <w:sz w:val="28"/>
          <w:szCs w:val="28"/>
        </w:rPr>
        <w:t>một</w:t>
      </w:r>
      <w:proofErr w:type="spellEnd"/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đơn vị thông tin, cú pháp chuẩn.</w:t>
      </w:r>
    </w:p>
    <w:p w14:paraId="762FE1ED" w14:textId="669B2C41" w:rsidR="002D3203" w:rsidRPr="002D3203" w:rsidRDefault="002D3203" w:rsidP="002D3203">
      <w:pPr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>- Kết cấu văn bản: Câu văn liên kết chặt chẽ và mạch lạc. Cả văn bản thể hiện một lập luận logic.</w:t>
      </w:r>
    </w:p>
    <w:p w14:paraId="25FB2EB8" w14:textId="77777777" w:rsidR="002D3203" w:rsidRPr="002D3203" w:rsidRDefault="002D3203" w:rsidP="002D3203">
      <w:pPr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3. Tính khách quan, phi cá thể:</w:t>
      </w:r>
    </w:p>
    <w:p w14:paraId="303C18CB" w14:textId="349F0065" w:rsidR="002D3203" w:rsidRPr="002D3203" w:rsidRDefault="002D3203" w:rsidP="002D3203">
      <w:pPr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- Câu văn trong văn bản khoa học: </w:t>
      </w:r>
      <w:r w:rsidR="00B71F31" w:rsidRPr="00302070">
        <w:rPr>
          <w:rFonts w:ascii="Times New Roman" w:hAnsi="Times New Roman" w:cs="Times New Roman"/>
          <w:iCs/>
          <w:sz w:val="28"/>
          <w:szCs w:val="28"/>
        </w:rPr>
        <w:t>C</w:t>
      </w:r>
      <w:r w:rsidRPr="002D3203">
        <w:rPr>
          <w:rFonts w:ascii="Times New Roman" w:hAnsi="Times New Roman" w:cs="Times New Roman"/>
          <w:iCs/>
          <w:sz w:val="28"/>
          <w:szCs w:val="28"/>
          <w:lang w:val="vi-VN"/>
        </w:rPr>
        <w:t>ó sắc thái trung hoà, ít cảm xúc</w:t>
      </w:r>
    </w:p>
    <w:p w14:paraId="770DE58A" w14:textId="52DEE00F" w:rsidR="002D3203" w:rsidRPr="00302070" w:rsidRDefault="002D3203" w:rsidP="002D3203">
      <w:pPr>
        <w:rPr>
          <w:rFonts w:ascii="Times New Roman" w:hAnsi="Times New Roman" w:cs="Times New Roman"/>
          <w:iCs/>
          <w:sz w:val="28"/>
          <w:szCs w:val="28"/>
        </w:rPr>
      </w:pPr>
      <w:r w:rsidRPr="00302070">
        <w:rPr>
          <w:rFonts w:ascii="Times New Roman" w:hAnsi="Times New Roman" w:cs="Times New Roman"/>
          <w:iCs/>
          <w:sz w:val="28"/>
          <w:szCs w:val="28"/>
          <w:lang w:val="vi-VN"/>
        </w:rPr>
        <w:t>- Khoa học có tính khái quát cao nên ít có những biểu đạt có tính chất cá nhân</w:t>
      </w:r>
      <w:r w:rsidR="00B71F31" w:rsidRPr="00302070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CD00B6" w14:textId="77777777" w:rsidR="00B71F31" w:rsidRPr="00302070" w:rsidRDefault="00B71F31" w:rsidP="00B71F3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b/>
          <w:sz w:val="28"/>
          <w:szCs w:val="28"/>
          <w:lang w:val="vi-VN"/>
        </w:rPr>
        <w:t>III. Luyện tập:</w:t>
      </w:r>
    </w:p>
    <w:p w14:paraId="09A104B0" w14:textId="77777777" w:rsidR="00B71F31" w:rsidRPr="00302070" w:rsidRDefault="00B71F31" w:rsidP="00B71F3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b/>
          <w:sz w:val="28"/>
          <w:szCs w:val="28"/>
          <w:lang w:val="vi-VN"/>
        </w:rPr>
        <w:t>1. Bài tập 1:</w:t>
      </w:r>
    </w:p>
    <w:p w14:paraId="013D7AC1" w14:textId="77A4EDF2" w:rsidR="00B71F31" w:rsidRPr="00302070" w:rsidRDefault="00B71F31" w:rsidP="00B71F3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30207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Nội dung thông tin:</w:t>
      </w:r>
      <w:r w:rsidRPr="003020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2E9AF50A" w14:textId="77777777" w:rsidR="00B71F31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  + Hoàn cảnh lịch sử, xã hội và văn hoá</w:t>
      </w:r>
    </w:p>
    <w:p w14:paraId="09B73995" w14:textId="77777777" w:rsidR="00B71F31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  + Quá trình phát triển và những thành tựu chủ yếu của từng giai đoạn</w:t>
      </w:r>
    </w:p>
    <w:p w14:paraId="5528C9E7" w14:textId="77777777" w:rsidR="00B71F31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  + Những đặc điểm cơ bản của văn học giai đoạn từ 1945 đến 1975 và 1975 đến hết thế kỉ XX.</w:t>
      </w:r>
    </w:p>
    <w:p w14:paraId="18D69107" w14:textId="6153FE5E" w:rsidR="00B71F31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b.</w:t>
      </w:r>
      <w:r w:rsidRPr="003020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207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Thuộc loại văn bản:</w:t>
      </w: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 ngành Khoa học Xã hội và Nhân văn, hoặc chuyên ngành Khoa học Ngữ văn</w:t>
      </w:r>
    </w:p>
    <w:p w14:paraId="7A867D20" w14:textId="66404CEE" w:rsidR="00B71F31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</w:t>
      </w:r>
      <w:r w:rsidRPr="003020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2070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30207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Ngôn ngữ khoa học trong văn bản có nhiều đặc điểm</w:t>
      </w: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147B2EB0" w14:textId="77777777" w:rsidR="00B71F31" w:rsidRPr="00302070" w:rsidRDefault="00B71F31" w:rsidP="00B71F31">
      <w:pPr>
        <w:ind w:firstLine="252"/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  + Dùng nhiều thuật ngữ khoa học.</w:t>
      </w:r>
    </w:p>
    <w:p w14:paraId="09B66702" w14:textId="61518537" w:rsidR="00B71F31" w:rsidRPr="00302070" w:rsidRDefault="00B71F31" w:rsidP="00B71F31">
      <w:pPr>
        <w:ind w:firstLine="252"/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>+ Kết cấu của văn bản mạch lạc, chặt chẽ: có hệ thống đề mục lớn nhỏ, các phần, các đoạn rõ ràng</w:t>
      </w:r>
    </w:p>
    <w:p w14:paraId="359A7BC3" w14:textId="77777777" w:rsidR="00B71F31" w:rsidRPr="00302070" w:rsidRDefault="00B71F31" w:rsidP="00B71F3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b/>
          <w:sz w:val="28"/>
          <w:szCs w:val="28"/>
          <w:lang w:val="vi-VN"/>
        </w:rPr>
        <w:t>2. Bài tập 2:</w:t>
      </w:r>
    </w:p>
    <w:p w14:paraId="028ABEFC" w14:textId="7ED4C445" w:rsidR="00B71F31" w:rsidRPr="00302070" w:rsidRDefault="00B71F31" w:rsidP="00B71F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Ví dụ: </w:t>
      </w:r>
      <w:r w:rsidRPr="00302070">
        <w:rPr>
          <w:rFonts w:ascii="Times New Roman" w:hAnsi="Times New Roman" w:cs="Times New Roman"/>
          <w:i/>
          <w:sz w:val="28"/>
          <w:szCs w:val="28"/>
          <w:lang w:val="vi-VN"/>
        </w:rPr>
        <w:t>Đoạn thẳng</w:t>
      </w:r>
    </w:p>
    <w:p w14:paraId="1FCD868A" w14:textId="77777777" w:rsidR="00B71F31" w:rsidRPr="00302070" w:rsidRDefault="00B71F31" w:rsidP="00B71F31">
      <w:pPr>
        <w:ind w:firstLine="252"/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>- Thông thường: là đoạn không cong queo, gãy khúc</w:t>
      </w:r>
    </w:p>
    <w:p w14:paraId="2AAF306E" w14:textId="5BC9289A" w:rsidR="00B71F31" w:rsidRPr="00302070" w:rsidRDefault="00B71F31" w:rsidP="00B71F31">
      <w:pPr>
        <w:ind w:firstLine="252"/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>- Toán học: Đoạn ngắn nhất nối hai điểm với nhau</w:t>
      </w:r>
    </w:p>
    <w:p w14:paraId="4F278153" w14:textId="486BC617" w:rsidR="00B71F31" w:rsidRPr="00302070" w:rsidRDefault="00B71F31" w:rsidP="00B71F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302070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2070">
        <w:rPr>
          <w:rFonts w:ascii="Times New Roman" w:hAnsi="Times New Roman" w:cs="Times New Roman"/>
          <w:i/>
          <w:iCs/>
          <w:sz w:val="28"/>
          <w:szCs w:val="28"/>
        </w:rPr>
        <w:t>Góc</w:t>
      </w:r>
      <w:proofErr w:type="spellEnd"/>
    </w:p>
    <w:p w14:paraId="699B46A1" w14:textId="2CB2FBBB" w:rsidR="00B71F31" w:rsidRPr="00302070" w:rsidRDefault="00B71F31" w:rsidP="00B71F31">
      <w:pPr>
        <w:ind w:left="360"/>
        <w:rPr>
          <w:rFonts w:ascii="Times New Roman" w:hAnsi="Times New Roman" w:cs="Times New Roman"/>
          <w:sz w:val="28"/>
          <w:szCs w:val="28"/>
        </w:rPr>
      </w:pPr>
      <w:r w:rsidRPr="003020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phía</w:t>
      </w:r>
      <w:proofErr w:type="spellEnd"/>
    </w:p>
    <w:p w14:paraId="619635D4" w14:textId="364EB580" w:rsidR="00302070" w:rsidRPr="00302070" w:rsidRDefault="00B71F31" w:rsidP="00302070">
      <w:pPr>
        <w:ind w:left="360"/>
        <w:rPr>
          <w:rFonts w:ascii="Times New Roman" w:hAnsi="Times New Roman" w:cs="Times New Roman"/>
          <w:sz w:val="28"/>
          <w:szCs w:val="28"/>
        </w:rPr>
      </w:pPr>
      <w:r w:rsidRPr="003020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07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02070">
        <w:rPr>
          <w:rFonts w:ascii="Times New Roman" w:hAnsi="Times New Roman" w:cs="Times New Roman"/>
          <w:sz w:val="28"/>
          <w:szCs w:val="28"/>
        </w:rPr>
        <w:t>,</w:t>
      </w:r>
    </w:p>
    <w:p w14:paraId="560FC6AB" w14:textId="77777777" w:rsidR="00B71F31" w:rsidRPr="00302070" w:rsidRDefault="00B71F31" w:rsidP="00B71F3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3. Bài tập 3 :</w:t>
      </w:r>
    </w:p>
    <w:p w14:paraId="3645645D" w14:textId="77777777" w:rsidR="00B71F31" w:rsidRPr="00302070" w:rsidRDefault="00B71F31" w:rsidP="00B71F31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- Thuật ngữ: </w:t>
      </w:r>
      <w:r w:rsidRPr="00302070">
        <w:rPr>
          <w:rFonts w:ascii="Times New Roman" w:hAnsi="Times New Roman" w:cs="Times New Roman"/>
          <w:i/>
          <w:sz w:val="28"/>
          <w:szCs w:val="28"/>
          <w:lang w:val="vi-VN"/>
        </w:rPr>
        <w:t>khảo cổ, người vượn, hạch đá, mảnh tước, rìu tay, di chỉ, công cụ đá…</w:t>
      </w:r>
    </w:p>
    <w:p w14:paraId="1F282040" w14:textId="6DAC7291" w:rsidR="00B71F31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>- Tính lí trí và logic thể hiện ở lập luận:</w:t>
      </w:r>
    </w:p>
    <w:p w14:paraId="6169F045" w14:textId="14B06ED6" w:rsidR="00B71F31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   + Câu đầu: </w:t>
      </w:r>
      <w:r w:rsidRPr="00302070">
        <w:rPr>
          <w:rFonts w:ascii="Times New Roman" w:hAnsi="Times New Roman" w:cs="Times New Roman"/>
          <w:sz w:val="28"/>
          <w:szCs w:val="28"/>
        </w:rPr>
        <w:t>N</w:t>
      </w:r>
      <w:r w:rsidRPr="00302070">
        <w:rPr>
          <w:rFonts w:ascii="Times New Roman" w:hAnsi="Times New Roman" w:cs="Times New Roman"/>
          <w:sz w:val="28"/>
          <w:szCs w:val="28"/>
          <w:lang w:val="vi-VN"/>
        </w:rPr>
        <w:t>êu lên luận điểm</w:t>
      </w:r>
    </w:p>
    <w:p w14:paraId="48061225" w14:textId="4EE00F0E" w:rsidR="00B71F31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   + Các câu sau: </w:t>
      </w:r>
      <w:r w:rsidRPr="00302070">
        <w:rPr>
          <w:rFonts w:ascii="Times New Roman" w:hAnsi="Times New Roman" w:cs="Times New Roman"/>
          <w:sz w:val="28"/>
          <w:szCs w:val="28"/>
        </w:rPr>
        <w:t>N</w:t>
      </w: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êu các luận cứ,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sym w:font="Wingdings" w:char="F0E0"/>
      </w:r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070" w:rsidRPr="0030207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02070" w:rsidRPr="00302070">
        <w:rPr>
          <w:rFonts w:ascii="Times New Roman" w:hAnsi="Times New Roman" w:cs="Times New Roman"/>
          <w:sz w:val="28"/>
          <w:szCs w:val="28"/>
        </w:rPr>
        <w:t>.</w:t>
      </w:r>
    </w:p>
    <w:p w14:paraId="2BF2E355" w14:textId="77777777" w:rsidR="00B71F31" w:rsidRPr="00302070" w:rsidRDefault="00B71F31" w:rsidP="00B71F3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b/>
          <w:sz w:val="28"/>
          <w:szCs w:val="28"/>
          <w:lang w:val="vi-VN"/>
        </w:rPr>
        <w:t>4. Bài tập 4:</w:t>
      </w:r>
    </w:p>
    <w:p w14:paraId="2007F36C" w14:textId="77777777" w:rsidR="00B71F31" w:rsidRPr="00302070" w:rsidRDefault="00B71F31" w:rsidP="00B71F31">
      <w:pPr>
        <w:ind w:firstLine="252"/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>- Lưu ý: Cần đảm bảo:</w:t>
      </w:r>
    </w:p>
    <w:p w14:paraId="6C122AE8" w14:textId="77777777" w:rsidR="00B71F31" w:rsidRPr="00302070" w:rsidRDefault="00B71F31" w:rsidP="00B71F31">
      <w:pPr>
        <w:ind w:firstLine="252"/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>+ Nhất quán về nội dung: các câu đều tập trung vào chủ đề “sự cần thiết của việc bảo vệ môi trường sống” và phát triển, làm rõ chủ đề đó.</w:t>
      </w:r>
    </w:p>
    <w:p w14:paraId="1004FAB9" w14:textId="77777777" w:rsidR="00B71F31" w:rsidRPr="00302070" w:rsidRDefault="00B71F31" w:rsidP="00B71F31">
      <w:pPr>
        <w:ind w:firstLine="252"/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>+ Các câu liên kết với nhau và có quan hệ lập luận chặt chẽ.</w:t>
      </w:r>
    </w:p>
    <w:p w14:paraId="2A13492D" w14:textId="77777777" w:rsidR="00B71F31" w:rsidRPr="00302070" w:rsidRDefault="00B71F31" w:rsidP="00B71F31">
      <w:pPr>
        <w:ind w:firstLine="252"/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>+ Mỗi câu, mỗi từ cần đúng về nghĩa, về phong cách khoa học.</w:t>
      </w:r>
    </w:p>
    <w:p w14:paraId="25380EE6" w14:textId="04AE70B8" w:rsidR="002D3203" w:rsidRPr="00302070" w:rsidRDefault="00B71F31" w:rsidP="00B71F3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2070">
        <w:rPr>
          <w:rFonts w:ascii="Times New Roman" w:hAnsi="Times New Roman" w:cs="Times New Roman"/>
          <w:sz w:val="28"/>
          <w:szCs w:val="28"/>
          <w:lang w:val="vi-VN"/>
        </w:rPr>
        <w:t xml:space="preserve">  - Đoạn văn: (Hoàn thiện ở nhà). </w:t>
      </w:r>
    </w:p>
    <w:p w14:paraId="3326F426" w14:textId="366A7F84" w:rsidR="00302070" w:rsidRPr="00D8038A" w:rsidRDefault="00302070" w:rsidP="0030207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2070">
        <w:rPr>
          <w:rFonts w:ascii="Times New Roman" w:hAnsi="Times New Roman" w:cs="Times New Roman"/>
          <w:b/>
          <w:bCs/>
          <w:sz w:val="28"/>
          <w:szCs w:val="28"/>
        </w:rPr>
        <w:t xml:space="preserve">___   </w:t>
      </w:r>
      <w:proofErr w:type="spellStart"/>
      <w:r w:rsidRPr="00302070">
        <w:rPr>
          <w:rFonts w:ascii="Times New Roman" w:hAnsi="Times New Roman" w:cs="Times New Roman"/>
          <w:b/>
          <w:bCs/>
          <w:sz w:val="28"/>
          <w:szCs w:val="28"/>
        </w:rPr>
        <w:t>Hết</w:t>
      </w:r>
      <w:proofErr w:type="spellEnd"/>
      <w:r w:rsidRPr="00302070">
        <w:rPr>
          <w:rFonts w:ascii="Times New Roman" w:hAnsi="Times New Roman" w:cs="Times New Roman"/>
          <w:b/>
          <w:bCs/>
          <w:sz w:val="28"/>
          <w:szCs w:val="28"/>
        </w:rPr>
        <w:t xml:space="preserve">   ___</w:t>
      </w:r>
    </w:p>
    <w:p w14:paraId="76D9B8FF" w14:textId="77777777" w:rsidR="00D8038A" w:rsidRPr="00D8038A" w:rsidRDefault="00D8038A" w:rsidP="00D8038A">
      <w:pPr>
        <w:rPr>
          <w:rFonts w:ascii="Times New Roman" w:hAnsi="Times New Roman" w:cs="Times New Roman"/>
          <w:sz w:val="28"/>
          <w:szCs w:val="28"/>
        </w:rPr>
      </w:pPr>
    </w:p>
    <w:p w14:paraId="1DADC391" w14:textId="77777777" w:rsidR="00D8038A" w:rsidRPr="00D8038A" w:rsidRDefault="00D8038A" w:rsidP="00D8038A">
      <w:pPr>
        <w:rPr>
          <w:rFonts w:ascii="Times New Roman" w:hAnsi="Times New Roman" w:cs="Times New Roman"/>
          <w:sz w:val="28"/>
          <w:szCs w:val="28"/>
        </w:rPr>
      </w:pPr>
    </w:p>
    <w:p w14:paraId="52D08259" w14:textId="77777777" w:rsidR="00D8038A" w:rsidRPr="00302070" w:rsidRDefault="00D8038A">
      <w:pPr>
        <w:rPr>
          <w:rFonts w:ascii="Times New Roman" w:hAnsi="Times New Roman" w:cs="Times New Roman"/>
          <w:sz w:val="28"/>
          <w:szCs w:val="28"/>
        </w:rPr>
      </w:pPr>
    </w:p>
    <w:sectPr w:rsidR="00D8038A" w:rsidRPr="0030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0ED9"/>
    <w:multiLevelType w:val="hybridMultilevel"/>
    <w:tmpl w:val="C714F758"/>
    <w:lvl w:ilvl="0" w:tplc="0409000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73E87"/>
    <w:multiLevelType w:val="hybridMultilevel"/>
    <w:tmpl w:val="F7B4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50487"/>
    <w:multiLevelType w:val="hybridMultilevel"/>
    <w:tmpl w:val="AB0EC02E"/>
    <w:lvl w:ilvl="0" w:tplc="0409000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8A"/>
    <w:rsid w:val="002D3203"/>
    <w:rsid w:val="00302070"/>
    <w:rsid w:val="00B71F31"/>
    <w:rsid w:val="00BF4CF3"/>
    <w:rsid w:val="00C338DB"/>
    <w:rsid w:val="00CE597E"/>
    <w:rsid w:val="00D8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F6F7"/>
  <w15:chartTrackingRefBased/>
  <w15:docId w15:val="{F74EDFA8-C10A-40A7-A453-B8E962B2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HANH</dc:creator>
  <cp:keywords/>
  <dc:description/>
  <cp:lastModifiedBy>TRAN HANH</cp:lastModifiedBy>
  <cp:revision>1</cp:revision>
  <dcterms:created xsi:type="dcterms:W3CDTF">2021-10-01T01:36:00Z</dcterms:created>
  <dcterms:modified xsi:type="dcterms:W3CDTF">2021-10-01T02:12:00Z</dcterms:modified>
</cp:coreProperties>
</file>